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default" w:ascii="方正小标宋简体" w:hAnsi="宋体" w:eastAsia="方正小标宋简体" w:cs="宋体"/>
          <w:b/>
          <w:bCs/>
          <w:kern w:val="0"/>
          <w:sz w:val="44"/>
          <w:szCs w:val="24"/>
          <w:lang w:val="en-US" w:eastAsia="zh-CN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24"/>
        </w:rPr>
        <w:t>“疫情防控通”</w:t>
      </w:r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24"/>
          <w:lang w:val="en-US" w:eastAsia="zh-CN"/>
        </w:rPr>
        <w:t>系统操作指南</w:t>
      </w:r>
    </w:p>
    <w:p>
      <w:pPr>
        <w:widowControl/>
        <w:ind w:firstLine="643" w:firstLineChars="200"/>
        <w:jc w:val="left"/>
        <w:textAlignment w:val="center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MS Mincho"/>
          <w:b/>
          <w:bCs/>
          <w:kern w:val="0"/>
          <w:sz w:val="32"/>
          <w:szCs w:val="32"/>
        </w:rPr>
        <w:t>★</w:t>
      </w:r>
      <w:r>
        <w:rPr>
          <w:rFonts w:ascii="仿宋" w:hAnsi="仿宋" w:eastAsia="仿宋" w:cs="Times New Roman"/>
          <w:b/>
          <w:bCs/>
          <w:kern w:val="0"/>
          <w:sz w:val="32"/>
          <w:szCs w:val="32"/>
        </w:rPr>
        <w:t>具体填报方式如下：</w:t>
      </w:r>
    </w:p>
    <w:p>
      <w:pPr>
        <w:widowControl/>
        <w:ind w:firstLine="643" w:firstLineChars="200"/>
        <w:jc w:val="left"/>
        <w:textAlignment w:val="center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b/>
          <w:bCs/>
          <w:kern w:val="0"/>
          <w:sz w:val="32"/>
          <w:szCs w:val="32"/>
        </w:rPr>
        <w:t>第一步，</w:t>
      </w:r>
      <w:r>
        <w:rPr>
          <w:rFonts w:hint="eastAsia" w:ascii="仿宋" w:hAnsi="仿宋" w:eastAsia="仿宋" w:cs="Times New Roman"/>
          <w:b/>
          <w:bCs/>
          <w:kern w:val="0"/>
          <w:sz w:val="32"/>
          <w:szCs w:val="32"/>
        </w:rPr>
        <w:t>扫描二维码</w:t>
      </w:r>
      <w:r>
        <w:rPr>
          <w:rFonts w:ascii="仿宋" w:hAnsi="仿宋" w:eastAsia="仿宋" w:cs="Times New Roman"/>
          <w:b/>
          <w:bCs/>
          <w:kern w:val="0"/>
          <w:sz w:val="32"/>
          <w:szCs w:val="32"/>
        </w:rPr>
        <w:t>关注</w:t>
      </w:r>
      <w:r>
        <w:rPr>
          <w:rFonts w:hint="eastAsia" w:ascii="仿宋" w:hAnsi="仿宋" w:eastAsia="仿宋" w:cs="Times New Roman"/>
          <w:b/>
          <w:bCs/>
          <w:kern w:val="0"/>
          <w:sz w:val="32"/>
          <w:szCs w:val="32"/>
        </w:rPr>
        <w:t>西北</w:t>
      </w:r>
      <w:r>
        <w:rPr>
          <w:rFonts w:ascii="仿宋" w:hAnsi="仿宋" w:eastAsia="仿宋" w:cs="Times New Roman"/>
          <w:b/>
          <w:bCs/>
          <w:kern w:val="0"/>
          <w:sz w:val="32"/>
          <w:szCs w:val="32"/>
        </w:rPr>
        <w:t>大学企业号</w:t>
      </w:r>
    </w:p>
    <w:p>
      <w:pPr>
        <w:widowControl/>
        <w:ind w:firstLine="480"/>
        <w:jc w:val="center"/>
        <w:textAlignment w:val="center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Helvetica"/>
          <w:kern w:val="0"/>
          <w:sz w:val="32"/>
          <w:szCs w:val="32"/>
        </w:rPr>
        <w:drawing>
          <wp:inline distT="0" distB="0" distL="0" distR="0">
            <wp:extent cx="2145030" cy="214503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7351" cy="214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3" w:firstLineChars="200"/>
        <w:textAlignment w:val="center"/>
        <w:rPr>
          <w:rFonts w:ascii="仿宋" w:hAnsi="仿宋" w:eastAsia="仿宋" w:cs="Times New Roman"/>
          <w:b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第二步</w:t>
      </w:r>
      <w:r>
        <w:rPr>
          <w:rFonts w:ascii="仿宋" w:hAnsi="仿宋" w:eastAsia="仿宋" w:cs="Times New Roman"/>
          <w:b/>
          <w:kern w:val="0"/>
          <w:sz w:val="32"/>
          <w:szCs w:val="32"/>
        </w:rPr>
        <w:t>，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点击左下角</w:t>
      </w:r>
      <w:r>
        <w:rPr>
          <w:rFonts w:ascii="仿宋" w:hAnsi="仿宋" w:eastAsia="仿宋" w:cs="Times New Roman"/>
          <w:b/>
          <w:kern w:val="0"/>
          <w:sz w:val="32"/>
          <w:szCs w:val="32"/>
        </w:rPr>
        <w:t>“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身份认证</w:t>
      </w:r>
      <w:r>
        <w:rPr>
          <w:rFonts w:ascii="仿宋" w:hAnsi="仿宋" w:eastAsia="仿宋" w:cs="Times New Roman"/>
          <w:b/>
          <w:kern w:val="0"/>
          <w:sz w:val="32"/>
          <w:szCs w:val="32"/>
        </w:rPr>
        <w:t>”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，</w:t>
      </w:r>
      <w:r>
        <w:rPr>
          <w:rFonts w:ascii="仿宋" w:hAnsi="仿宋" w:eastAsia="仿宋" w:cs="Times New Roman"/>
          <w:b/>
          <w:kern w:val="0"/>
          <w:sz w:val="32"/>
          <w:szCs w:val="32"/>
        </w:rPr>
        <w:t>按照提示完成身份验证。</w:t>
      </w:r>
    </w:p>
    <w:p>
      <w:pPr>
        <w:widowControl/>
        <w:jc w:val="center"/>
        <w:textAlignment w:val="center"/>
        <w:rPr>
          <w:rFonts w:ascii="仿宋" w:hAnsi="仿宋" w:eastAsia="仿宋" w:cs="Times New Roman"/>
          <w:caps/>
          <w:kern w:val="0"/>
          <w:sz w:val="32"/>
          <w:szCs w:val="32"/>
        </w:rPr>
      </w:pPr>
      <w:r>
        <w:t xml:space="preserve"> </w:t>
      </w:r>
      <w:r>
        <w:rPr>
          <w:rFonts w:ascii="仿宋" w:hAnsi="仿宋" w:eastAsia="仿宋" w:cs="Times New Roman"/>
          <w:caps/>
          <w:kern w:val="0"/>
          <w:sz w:val="32"/>
          <w:szCs w:val="32"/>
        </w:rPr>
        <w:drawing>
          <wp:inline distT="0" distB="0" distL="0" distR="0">
            <wp:extent cx="1667510" cy="3629660"/>
            <wp:effectExtent l="0" t="0" r="889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0861" cy="3680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ind w:left="105" w:leftChars="50" w:firstLine="640" w:firstLineChars="200"/>
        <w:jc w:val="left"/>
        <w:textAlignment w:val="center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更多关注问题请查看指南：</w:t>
      </w:r>
    </w:p>
    <w:p>
      <w:pPr>
        <w:widowControl/>
        <w:ind w:left="105" w:leftChars="50" w:firstLine="640" w:firstLineChars="200"/>
        <w:jc w:val="left"/>
        <w:textAlignment w:val="center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https://app.nwu.edu.cn/wap/material?id=33</w:t>
      </w:r>
    </w:p>
    <w:p>
      <w:pPr>
        <w:widowControl/>
        <w:ind w:firstLine="643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b/>
          <w:bCs/>
          <w:kern w:val="0"/>
          <w:sz w:val="32"/>
          <w:szCs w:val="32"/>
        </w:rPr>
        <w:t>第</w:t>
      </w:r>
      <w:r>
        <w:rPr>
          <w:rFonts w:hint="eastAsia" w:ascii="仿宋" w:hAnsi="仿宋" w:eastAsia="仿宋" w:cs="Times New Roman"/>
          <w:b/>
          <w:bCs/>
          <w:kern w:val="0"/>
          <w:sz w:val="32"/>
          <w:szCs w:val="32"/>
        </w:rPr>
        <w:t>三</w:t>
      </w:r>
      <w:r>
        <w:rPr>
          <w:rFonts w:ascii="仿宋" w:hAnsi="仿宋" w:eastAsia="仿宋" w:cs="Times New Roman"/>
          <w:b/>
          <w:bCs/>
          <w:kern w:val="0"/>
          <w:sz w:val="32"/>
          <w:szCs w:val="32"/>
        </w:rPr>
        <w:t>步，找到填报入口</w:t>
      </w:r>
    </w:p>
    <w:p>
      <w:pPr>
        <w:widowControl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在微信【通讯录】-【我的企业】-【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西北</w:t>
      </w:r>
      <w:r>
        <w:rPr>
          <w:rFonts w:ascii="仿宋" w:hAnsi="仿宋" w:eastAsia="仿宋" w:cs="Times New Roman"/>
          <w:kern w:val="0"/>
          <w:sz w:val="32"/>
          <w:szCs w:val="32"/>
        </w:rPr>
        <w:t>大学】，点击【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A</w:t>
      </w:r>
      <w:r>
        <w:rPr>
          <w:rFonts w:ascii="仿宋" w:hAnsi="仿宋" w:eastAsia="仿宋" w:cs="Times New Roman"/>
          <w:kern w:val="0"/>
          <w:sz w:val="32"/>
          <w:szCs w:val="32"/>
        </w:rPr>
        <w:t>.疫情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防控通</w:t>
      </w:r>
      <w:r>
        <w:rPr>
          <w:rFonts w:ascii="仿宋" w:hAnsi="仿宋" w:eastAsia="仿宋" w:cs="Times New Roman"/>
          <w:kern w:val="0"/>
          <w:sz w:val="32"/>
          <w:szCs w:val="32"/>
        </w:rPr>
        <w:t>】，界面如图，即进入事项详情页。</w:t>
      </w:r>
    </w:p>
    <w:p>
      <w:pPr>
        <w:widowControl/>
        <w:jc w:val="center"/>
        <w:rPr>
          <w:rFonts w:ascii="仿宋" w:hAnsi="仿宋" w:eastAsia="仿宋" w:cs="Times New Roman"/>
          <w:kern w:val="0"/>
          <w:sz w:val="32"/>
          <w:szCs w:val="32"/>
        </w:rPr>
      </w:pPr>
      <w:r>
        <w:drawing>
          <wp:inline distT="0" distB="0" distL="0" distR="0">
            <wp:extent cx="1663065" cy="3599815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32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ind w:firstLine="643" w:firstLineChars="200"/>
        <w:jc w:val="left"/>
        <w:textAlignment w:val="center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b/>
          <w:bCs/>
          <w:kern w:val="0"/>
          <w:sz w:val="32"/>
          <w:szCs w:val="32"/>
        </w:rPr>
        <w:t>第</w:t>
      </w:r>
      <w:r>
        <w:rPr>
          <w:rFonts w:hint="eastAsia" w:ascii="仿宋" w:hAnsi="仿宋" w:eastAsia="仿宋" w:cs="Times New Roman"/>
          <w:b/>
          <w:bCs/>
          <w:kern w:val="0"/>
          <w:sz w:val="32"/>
          <w:szCs w:val="32"/>
        </w:rPr>
        <w:t>四</w:t>
      </w:r>
      <w:r>
        <w:rPr>
          <w:rFonts w:ascii="仿宋" w:hAnsi="仿宋" w:eastAsia="仿宋" w:cs="Times New Roman"/>
          <w:b/>
          <w:bCs/>
          <w:kern w:val="0"/>
          <w:sz w:val="32"/>
          <w:szCs w:val="32"/>
        </w:rPr>
        <w:t>步，填写系统</w:t>
      </w:r>
    </w:p>
    <w:p>
      <w:pPr>
        <w:widowControl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首次</w:t>
      </w:r>
      <w:r>
        <w:rPr>
          <w:rFonts w:ascii="仿宋" w:hAnsi="仿宋" w:eastAsia="仿宋" w:cs="Times New Roman"/>
          <w:kern w:val="0"/>
          <w:sz w:val="32"/>
          <w:szCs w:val="32"/>
        </w:rPr>
        <w:t>进入，须先进行【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基本信息</w:t>
      </w:r>
      <w:r>
        <w:rPr>
          <w:rFonts w:ascii="仿宋" w:hAnsi="仿宋" w:eastAsia="仿宋" w:cs="Times New Roman"/>
          <w:kern w:val="0"/>
          <w:sz w:val="32"/>
          <w:szCs w:val="32"/>
        </w:rPr>
        <w:t>】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填报，提交</w:t>
      </w:r>
      <w:r>
        <w:rPr>
          <w:rFonts w:ascii="仿宋" w:hAnsi="仿宋" w:eastAsia="仿宋" w:cs="Times New Roman"/>
          <w:kern w:val="0"/>
          <w:sz w:val="32"/>
          <w:szCs w:val="32"/>
        </w:rPr>
        <w:t>后，即可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填写</w:t>
      </w:r>
      <w:r>
        <w:rPr>
          <w:rFonts w:ascii="仿宋" w:hAnsi="仿宋" w:eastAsia="仿宋" w:cs="Times New Roman"/>
          <w:kern w:val="0"/>
          <w:sz w:val="32"/>
          <w:szCs w:val="32"/>
        </w:rPr>
        <w:t>【每日上报】。</w:t>
      </w:r>
    </w:p>
    <w:p>
      <w:pPr>
        <w:widowControl/>
        <w:jc w:val="center"/>
        <w:textAlignment w:val="center"/>
        <w:rPr>
          <w:rFonts w:ascii="仿宋" w:hAnsi="仿宋" w:eastAsia="仿宋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 w:cs="Times New Roman"/>
          <w:kern w:val="0"/>
          <w:sz w:val="32"/>
          <w:szCs w:val="32"/>
        </w:rPr>
        <w:drawing>
          <wp:inline distT="0" distB="0" distL="0" distR="0">
            <wp:extent cx="1663065" cy="3599815"/>
            <wp:effectExtent l="0" t="0" r="0" b="635"/>
            <wp:docPr id="10" name="图片 10" descr="WechatIMG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WechatIMG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3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根据页面提示</w:t>
      </w:r>
      <w:r>
        <w:rPr>
          <w:rFonts w:ascii="仿宋" w:hAnsi="仿宋" w:eastAsia="仿宋" w:cs="Times New Roman"/>
          <w:kern w:val="0"/>
          <w:sz w:val="32"/>
          <w:szCs w:val="32"/>
        </w:rPr>
        <w:t>填写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信息</w:t>
      </w:r>
      <w:r>
        <w:rPr>
          <w:rFonts w:ascii="仿宋" w:hAnsi="仿宋" w:eastAsia="仿宋" w:cs="Times New Roman"/>
          <w:kern w:val="0"/>
          <w:sz w:val="32"/>
          <w:szCs w:val="32"/>
        </w:rPr>
        <w:t>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填写完成</w:t>
      </w:r>
      <w:r>
        <w:rPr>
          <w:rFonts w:ascii="仿宋" w:hAnsi="仿宋" w:eastAsia="仿宋" w:cs="Times New Roman"/>
          <w:kern w:val="0"/>
          <w:sz w:val="32"/>
          <w:szCs w:val="32"/>
        </w:rPr>
        <w:t>点击“提交信息”即可。</w:t>
      </w:r>
    </w:p>
    <w:p>
      <w:pPr>
        <w:widowControl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roman"/>
    <w:pitch w:val="default"/>
    <w:sig w:usb0="A00002BF" w:usb1="68C7FCFB" w:usb2="00000010" w:usb3="00000000" w:csb0="4002009F" w:csb1="DFD7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A2"/>
    <w:rsid w:val="000A1CA2"/>
    <w:rsid w:val="0029285F"/>
    <w:rsid w:val="008E0AFF"/>
    <w:rsid w:val="00F330A2"/>
    <w:rsid w:val="07F5446E"/>
    <w:rsid w:val="1F5D36AB"/>
    <w:rsid w:val="386E134D"/>
    <w:rsid w:val="5103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101</Words>
  <Characters>577</Characters>
  <Lines>4</Lines>
  <Paragraphs>1</Paragraphs>
  <TotalTime>14</TotalTime>
  <ScaleCrop>false</ScaleCrop>
  <LinksUpToDate>false</LinksUpToDate>
  <CharactersWithSpaces>677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2020-02-05T16:11:00Z</dcterms:created>
  <dc:creator>史伟</dc:creator>
  <cp:lastModifiedBy>lenovo</cp:lastModifiedBy>
  <dcterms:modified xsi:type="dcterms:W3CDTF">2020-02-06T06:30:38Z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